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441"/>
        <w:tblW w:w="10338" w:type="dxa"/>
        <w:tblBorders>
          <w:top w:val="single" w:sz="12" w:space="0" w:color="522A5B"/>
          <w:left w:val="single" w:sz="12" w:space="0" w:color="522A5B"/>
          <w:bottom w:val="single" w:sz="12" w:space="0" w:color="522A5B"/>
          <w:right w:val="single" w:sz="12" w:space="0" w:color="522A5B"/>
          <w:insideH w:val="single" w:sz="12" w:space="0" w:color="522A5B"/>
          <w:insideV w:val="single" w:sz="12" w:space="0" w:color="522A5B"/>
        </w:tblBorders>
        <w:shd w:val="clear" w:color="auto" w:fill="FFEFFF"/>
        <w:tblLook w:val="0000" w:firstRow="0" w:lastRow="0" w:firstColumn="0" w:lastColumn="0" w:noHBand="0" w:noVBand="0"/>
      </w:tblPr>
      <w:tblGrid>
        <w:gridCol w:w="2684"/>
        <w:gridCol w:w="5386"/>
        <w:gridCol w:w="2268"/>
      </w:tblGrid>
      <w:tr w:rsidR="00A23F48" w:rsidRPr="00F9765D" w14:paraId="30920A1D" w14:textId="77777777" w:rsidTr="000A24E6">
        <w:trPr>
          <w:trHeight w:val="3428"/>
        </w:trPr>
        <w:tc>
          <w:tcPr>
            <w:tcW w:w="2684" w:type="dxa"/>
            <w:shd w:val="clear" w:color="auto" w:fill="FFEFFF"/>
          </w:tcPr>
          <w:p w14:paraId="78D908C9" w14:textId="7860A287" w:rsidR="008E39B4" w:rsidRDefault="008E39B4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be learning?</w:t>
            </w:r>
          </w:p>
          <w:p w14:paraId="2E47FAB9" w14:textId="278D0693" w:rsidR="00A74DD9" w:rsidRPr="00A74DD9" w:rsidRDefault="00A74DD9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22A5B"/>
                <w:sz w:val="24"/>
                <w:szCs w:val="24"/>
              </w:rPr>
              <w:t xml:space="preserve">Paper </w:t>
            </w:r>
            <w:r w:rsidR="0014571C">
              <w:rPr>
                <w:rFonts w:cstheme="minorHAnsi"/>
                <w:b/>
                <w:bCs/>
                <w:color w:val="522A5B"/>
                <w:sz w:val="24"/>
                <w:szCs w:val="24"/>
              </w:rPr>
              <w:t>2</w:t>
            </w:r>
          </w:p>
          <w:p w14:paraId="1D454118" w14:textId="3BDA0425" w:rsidR="000B1889" w:rsidRDefault="00A74DD9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22A5B"/>
                <w:sz w:val="24"/>
                <w:szCs w:val="24"/>
              </w:rPr>
              <w:t>Section</w:t>
            </w:r>
            <w:r w:rsidR="000B1889">
              <w:rPr>
                <w:rFonts w:cstheme="minorHAnsi"/>
                <w:b/>
                <w:bCs/>
                <w:color w:val="522A5B"/>
                <w:sz w:val="24"/>
                <w:szCs w:val="24"/>
              </w:rPr>
              <w:t xml:space="preserve"> </w:t>
            </w:r>
            <w:r w:rsidR="00185958">
              <w:rPr>
                <w:rFonts w:cstheme="minorHAnsi"/>
                <w:b/>
                <w:bCs/>
                <w:color w:val="522A5B"/>
                <w:sz w:val="24"/>
                <w:szCs w:val="24"/>
              </w:rPr>
              <w:t>5</w:t>
            </w:r>
            <w:r w:rsidR="00D319EE">
              <w:rPr>
                <w:rFonts w:cstheme="minorHAnsi"/>
                <w:b/>
                <w:bCs/>
                <w:color w:val="522A5B"/>
                <w:sz w:val="24"/>
                <w:szCs w:val="24"/>
              </w:rPr>
              <w:t xml:space="preserve"> – Health, </w:t>
            </w:r>
            <w:r w:rsidR="00185958">
              <w:rPr>
                <w:rFonts w:cstheme="minorHAnsi"/>
                <w:b/>
                <w:bCs/>
                <w:color w:val="522A5B"/>
                <w:sz w:val="24"/>
                <w:szCs w:val="24"/>
              </w:rPr>
              <w:t>fitness,</w:t>
            </w:r>
            <w:r w:rsidR="00D319EE">
              <w:rPr>
                <w:rFonts w:cstheme="minorHAnsi"/>
                <w:b/>
                <w:bCs/>
                <w:color w:val="522A5B"/>
                <w:sz w:val="24"/>
                <w:szCs w:val="24"/>
              </w:rPr>
              <w:t xml:space="preserve"> and well-being</w:t>
            </w:r>
          </w:p>
          <w:p w14:paraId="31333454" w14:textId="6EF8EAD0" w:rsidR="000B1889" w:rsidRDefault="000B1889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</w:rPr>
            </w:pPr>
          </w:p>
          <w:p w14:paraId="757809B9" w14:textId="063B7408" w:rsidR="008E39B4" w:rsidRPr="00D713D3" w:rsidRDefault="008E39B4" w:rsidP="00A74DD9">
            <w:pPr>
              <w:rPr>
                <w:rFonts w:cstheme="minorHAnsi"/>
                <w:color w:val="522A5B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EFFF"/>
          </w:tcPr>
          <w:p w14:paraId="1D5D74D7" w14:textId="44BB980C" w:rsidR="00A74DD9" w:rsidRDefault="00EA6E16" w:rsidP="00A74DD9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4886A9D6" wp14:editId="6364EB40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-798195</wp:posOffset>
                      </wp:positionV>
                      <wp:extent cx="2200275" cy="609600"/>
                      <wp:effectExtent l="57150" t="57150" r="66675" b="571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4905C8ED" w14:textId="4975F4DC" w:rsidR="00DE6190" w:rsidRPr="00DE6190" w:rsidRDefault="00A803EF" w:rsidP="00DE6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GCSE PHYSICAL EDUCATION</w:t>
                                  </w:r>
                                </w:p>
                                <w:p w14:paraId="40578866" w14:textId="359F85E8" w:rsidR="00DE6190" w:rsidRPr="00DE6190" w:rsidRDefault="00A2619B" w:rsidP="00DE61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SECTION</w:t>
                                  </w:r>
                                  <w:r w:rsidR="00A803EF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B188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2 (Paper </w:t>
                                  </w:r>
                                  <w:r w:rsidR="0014571C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0B1889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86A9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04.65pt;margin-top:-62.85pt;width:173.25pt;height:4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" fillcolor="#c9f" strokeweight="2.25pt">
                      <v:textbox>
                        <w:txbxContent>
                          <w:p w14:paraId="4905C8ED" w14:textId="4975F4DC" w:rsidR="00DE6190" w:rsidRPr="00DE6190" w:rsidRDefault="00A803EF" w:rsidP="00DE61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GCSE PHYSICAL EDUCATION</w:t>
                            </w:r>
                          </w:p>
                          <w:p w14:paraId="40578866" w14:textId="359F85E8" w:rsidR="00DE6190" w:rsidRPr="00DE6190" w:rsidRDefault="00A2619B" w:rsidP="00DE619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SECTION</w:t>
                            </w:r>
                            <w:r w:rsidR="00A803E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18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 (Paper </w:t>
                            </w:r>
                            <w:r w:rsidR="001457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0B18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39B4"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Why this? Why now?</w:t>
            </w:r>
          </w:p>
          <w:p w14:paraId="77346B30" w14:textId="25B61961" w:rsidR="008C2C9F" w:rsidRDefault="001D06C1" w:rsidP="00A74DD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This unit is taught in Year 1</w:t>
            </w:r>
            <w:r w:rsidR="0014571C">
              <w:rPr>
                <w:rFonts w:cstheme="minorHAnsi"/>
                <w:sz w:val="24"/>
                <w:szCs w:val="24"/>
              </w:rPr>
              <w:t>1</w:t>
            </w:r>
            <w:r w:rsidR="00A74DD9">
              <w:rPr>
                <w:rFonts w:cstheme="minorHAnsi"/>
                <w:sz w:val="24"/>
                <w:szCs w:val="24"/>
              </w:rPr>
              <w:t xml:space="preserve"> but </w:t>
            </w:r>
            <w:r w:rsidR="0014571C">
              <w:rPr>
                <w:rFonts w:cstheme="minorHAnsi"/>
                <w:sz w:val="24"/>
                <w:szCs w:val="24"/>
              </w:rPr>
              <w:t xml:space="preserve">will be also taught in smaller elements within other topics in Year 10. </w:t>
            </w:r>
          </w:p>
          <w:p w14:paraId="6298F606" w14:textId="77777777" w:rsidR="00BB35F0" w:rsidRDefault="00BB35F0" w:rsidP="00A74DD9">
            <w:pPr>
              <w:rPr>
                <w:rFonts w:cstheme="minorHAnsi"/>
                <w:sz w:val="24"/>
                <w:szCs w:val="24"/>
              </w:rPr>
            </w:pPr>
            <w:r w:rsidRPr="00BB35F0">
              <w:rPr>
                <w:rFonts w:cstheme="minorHAnsi"/>
                <w:sz w:val="24"/>
                <w:szCs w:val="24"/>
              </w:rPr>
              <w:t>There is also a practical element to this unit that will link into the AEP written coursework.</w:t>
            </w:r>
          </w:p>
          <w:p w14:paraId="4C75361B" w14:textId="5C8AD5B0" w:rsidR="005F77F2" w:rsidRPr="00BB35F0" w:rsidRDefault="005F77F2" w:rsidP="00A74DD9">
            <w:pPr>
              <w:rPr>
                <w:rFonts w:cstheme="minorHAnsi"/>
                <w:color w:val="522A5B"/>
                <w:sz w:val="24"/>
                <w:szCs w:val="24"/>
              </w:rPr>
            </w:pPr>
            <w:r>
              <w:t>You will develop your knowledge and understanding of the</w:t>
            </w:r>
            <w:r w:rsidR="00D86DB1">
              <w:t xml:space="preserve"> benefits of taking part in physical activity and sport and be able to link this to health, fitness and well-being. You will know about the physical, emotional and social benefits as well as the consequences of a sedentary lifestyle. You will develop their knowledge and understanding of diet and nutrition. You will understand the main components of a balanced diet, including the effects of these components and hydration on performers using a range of examples from physical activities and sports.</w:t>
            </w:r>
          </w:p>
        </w:tc>
        <w:tc>
          <w:tcPr>
            <w:tcW w:w="2268" w:type="dxa"/>
            <w:vMerge w:val="restart"/>
            <w:shd w:val="clear" w:color="auto" w:fill="FFEFFF"/>
          </w:tcPr>
          <w:p w14:paraId="47A991E2" w14:textId="0D366997" w:rsidR="008E39B4" w:rsidRPr="00F9765D" w:rsidRDefault="008E39B4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Key Words</w:t>
            </w:r>
            <w:r w:rsidR="00811F13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:</w:t>
            </w:r>
          </w:p>
          <w:p w14:paraId="328A8CDB" w14:textId="77777777" w:rsidR="00C23D45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Health</w:t>
            </w:r>
          </w:p>
          <w:p w14:paraId="45ED6217" w14:textId="77777777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Fitness</w:t>
            </w:r>
          </w:p>
          <w:p w14:paraId="6CD9DAD4" w14:textId="77777777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Well being</w:t>
            </w:r>
          </w:p>
          <w:p w14:paraId="44104BBB" w14:textId="6D70140D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Sedentary lifestyle</w:t>
            </w:r>
          </w:p>
          <w:p w14:paraId="1CA258E1" w14:textId="1CF843CC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Injury</w:t>
            </w:r>
          </w:p>
          <w:p w14:paraId="7B4DB250" w14:textId="2E71A3C9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Coronary heart disease</w:t>
            </w:r>
          </w:p>
          <w:p w14:paraId="58A52C1C" w14:textId="7F6C9FB7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Blood pressure</w:t>
            </w:r>
          </w:p>
          <w:p w14:paraId="053837DB" w14:textId="2A9E0997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Bone density</w:t>
            </w:r>
          </w:p>
          <w:p w14:paraId="0BE2AB9E" w14:textId="5D553CCA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Obesity</w:t>
            </w:r>
          </w:p>
          <w:p w14:paraId="37B38F2E" w14:textId="396E1F92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Type 2 diabetes</w:t>
            </w:r>
          </w:p>
          <w:p w14:paraId="0F55CBF9" w14:textId="38F9A864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Posture</w:t>
            </w:r>
          </w:p>
          <w:p w14:paraId="5CBDC630" w14:textId="2B88F270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Self-esteem/ confidence</w:t>
            </w:r>
          </w:p>
          <w:p w14:paraId="3FC97EBD" w14:textId="6C21CD64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Stress management </w:t>
            </w:r>
          </w:p>
          <w:p w14:paraId="67D161D2" w14:textId="613946FE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Image</w:t>
            </w:r>
          </w:p>
          <w:p w14:paraId="704922C9" w14:textId="736A3E8C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Friendship</w:t>
            </w:r>
          </w:p>
          <w:p w14:paraId="4DEE7479" w14:textId="43725FC4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Belonging to a group</w:t>
            </w:r>
          </w:p>
          <w:p w14:paraId="15D0B334" w14:textId="2F6767FA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Loneliness</w:t>
            </w:r>
          </w:p>
          <w:p w14:paraId="4BD14673" w14:textId="6E35C358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Age groups</w:t>
            </w:r>
          </w:p>
          <w:p w14:paraId="5336106B" w14:textId="68CCF4A0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Data</w:t>
            </w:r>
          </w:p>
          <w:p w14:paraId="7F44BE26" w14:textId="28C4BC68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Diet</w:t>
            </w:r>
          </w:p>
          <w:p w14:paraId="6B375BEC" w14:textId="19D18F0B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Nutrition</w:t>
            </w:r>
          </w:p>
          <w:p w14:paraId="17696893" w14:textId="2C5C0B06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Carbohydrates</w:t>
            </w:r>
          </w:p>
          <w:p w14:paraId="74073BD8" w14:textId="31E72438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Proteins</w:t>
            </w:r>
          </w:p>
          <w:p w14:paraId="4A696C5A" w14:textId="0C996ECC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Fats</w:t>
            </w:r>
          </w:p>
          <w:p w14:paraId="725C6C1A" w14:textId="2421F036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Minerals</w:t>
            </w:r>
          </w:p>
          <w:p w14:paraId="45A208DB" w14:textId="61305140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Vitamins</w:t>
            </w:r>
          </w:p>
          <w:p w14:paraId="556BD207" w14:textId="21CBA60D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Fibre</w:t>
            </w:r>
          </w:p>
          <w:p w14:paraId="1CAE085B" w14:textId="69D4D81D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Water </w:t>
            </w:r>
          </w:p>
          <w:p w14:paraId="1C1D77B3" w14:textId="74D012D9" w:rsidR="00D86DB1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Hydration</w:t>
            </w:r>
          </w:p>
          <w:p w14:paraId="49147324" w14:textId="4CA61FC4" w:rsidR="00D86DB1" w:rsidRPr="00843A24" w:rsidRDefault="00D86DB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E39B4" w:rsidRPr="00F9765D" w14:paraId="70713B32" w14:textId="77777777" w:rsidTr="000A24E6">
        <w:trPr>
          <w:trHeight w:val="3639"/>
        </w:trPr>
        <w:tc>
          <w:tcPr>
            <w:tcW w:w="8070" w:type="dxa"/>
            <w:gridSpan w:val="2"/>
            <w:shd w:val="clear" w:color="auto" w:fill="FFEFFF"/>
          </w:tcPr>
          <w:p w14:paraId="12E2DF9A" w14:textId="1AFF4FAB" w:rsidR="0014571C" w:rsidRPr="00185958" w:rsidRDefault="008E39B4" w:rsidP="000B1889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will we learn?</w:t>
            </w:r>
          </w:p>
          <w:p w14:paraId="3B787BB9" w14:textId="76EA0F2E" w:rsidR="00EB2588" w:rsidRPr="00185958" w:rsidRDefault="00185958" w:rsidP="000B1889">
            <w:pPr>
              <w:rPr>
                <w:rFonts w:cstheme="minorHAnsi"/>
                <w:b/>
                <w:bCs/>
                <w:color w:val="522A5B"/>
                <w:sz w:val="24"/>
                <w:szCs w:val="24"/>
              </w:rPr>
            </w:pPr>
            <w:r w:rsidRPr="00185958">
              <w:rPr>
                <w:rFonts w:cstheme="minorHAnsi"/>
                <w:b/>
                <w:bCs/>
                <w:color w:val="522A5B"/>
                <w:sz w:val="24"/>
                <w:szCs w:val="24"/>
              </w:rPr>
              <w:t>5.1 Health, fitness, and well-being</w:t>
            </w:r>
          </w:p>
          <w:p w14:paraId="3B2DE60F" w14:textId="087AF74F" w:rsidR="00185958" w:rsidRDefault="00185958" w:rsidP="000B1889">
            <w:pPr>
              <w:rPr>
                <w:rFonts w:cstheme="minorHAnsi"/>
                <w:color w:val="522A5B"/>
                <w:sz w:val="24"/>
                <w:szCs w:val="24"/>
              </w:rPr>
            </w:pPr>
            <w:r w:rsidRPr="00185958">
              <w:rPr>
                <w:rFonts w:cstheme="minorHAnsi"/>
                <w:b/>
                <w:bCs/>
                <w:color w:val="522A5B"/>
                <w:sz w:val="24"/>
                <w:szCs w:val="24"/>
              </w:rPr>
              <w:t>5.2 Diet and nutrition</w:t>
            </w:r>
          </w:p>
          <w:p w14:paraId="6C0D24E0" w14:textId="49CA1C33" w:rsidR="005F77F2" w:rsidRPr="00A74DD9" w:rsidRDefault="005F77F2" w:rsidP="000B1889">
            <w:pPr>
              <w:rPr>
                <w:rFonts w:cstheme="minorHAnsi"/>
                <w:color w:val="522A5B"/>
                <w:sz w:val="24"/>
                <w:szCs w:val="24"/>
              </w:rPr>
            </w:pPr>
          </w:p>
          <w:p w14:paraId="704CD9BE" w14:textId="091D5110" w:rsidR="001D06C1" w:rsidRPr="00E7171B" w:rsidRDefault="001D06C1" w:rsidP="00D86DB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EFFF"/>
          </w:tcPr>
          <w:p w14:paraId="4F4A4CCD" w14:textId="77777777" w:rsidR="008E39B4" w:rsidRPr="00F9765D" w:rsidRDefault="008E39B4" w:rsidP="000A24E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41DD1A54" w14:textId="77777777" w:rsidTr="000A24E6">
        <w:trPr>
          <w:trHeight w:val="3061"/>
        </w:trPr>
        <w:tc>
          <w:tcPr>
            <w:tcW w:w="8070" w:type="dxa"/>
            <w:gridSpan w:val="2"/>
            <w:shd w:val="clear" w:color="auto" w:fill="FFEFFF"/>
          </w:tcPr>
          <w:p w14:paraId="42F8EE7E" w14:textId="4CDD0257" w:rsidR="008E39B4" w:rsidRDefault="008E39B4" w:rsidP="000A24E6">
            <w:pPr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</w:pPr>
            <w:r w:rsidRPr="00F9765D">
              <w:rPr>
                <w:rFonts w:cstheme="minorHAnsi"/>
                <w:b/>
                <w:bCs/>
                <w:color w:val="522A5B"/>
                <w:sz w:val="24"/>
                <w:szCs w:val="24"/>
                <w:u w:val="single"/>
              </w:rPr>
              <w:t>What opportunities are there for wider study?</w:t>
            </w:r>
          </w:p>
          <w:p w14:paraId="55AFB02D" w14:textId="3A38B924" w:rsidR="00D713D3" w:rsidRPr="00D713D3" w:rsidRDefault="00D713D3" w:rsidP="000A24E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13D3">
              <w:rPr>
                <w:rFonts w:cstheme="minorHAnsi"/>
                <w:b/>
                <w:bCs/>
                <w:sz w:val="24"/>
                <w:szCs w:val="24"/>
              </w:rPr>
              <w:t>Sixth form studies</w:t>
            </w:r>
          </w:p>
          <w:p w14:paraId="2D23709F" w14:textId="1D8EE572" w:rsidR="00D713D3" w:rsidRPr="00D713D3" w:rsidRDefault="00D713D3" w:rsidP="00D713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713D3">
              <w:rPr>
                <w:rFonts w:cstheme="minorHAnsi"/>
                <w:sz w:val="24"/>
                <w:szCs w:val="24"/>
              </w:rPr>
              <w:t>Cam Tech Sport</w:t>
            </w:r>
          </w:p>
          <w:p w14:paraId="0E04F639" w14:textId="306D2C0D" w:rsidR="00D713D3" w:rsidRPr="00D713D3" w:rsidRDefault="00D713D3" w:rsidP="00D713D3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713D3">
              <w:rPr>
                <w:rFonts w:cstheme="minorHAnsi"/>
                <w:sz w:val="24"/>
                <w:szCs w:val="24"/>
              </w:rPr>
              <w:t>A level PE</w:t>
            </w:r>
          </w:p>
          <w:p w14:paraId="4EE843B9" w14:textId="2395CE9F" w:rsidR="008E39B4" w:rsidRPr="000A24E6" w:rsidRDefault="008C2C9F" w:rsidP="000A24E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A24E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Careers</w:t>
            </w:r>
            <w:r w:rsidR="00D713D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/degree courses</w:t>
            </w:r>
          </w:p>
          <w:p w14:paraId="6C2A97D6" w14:textId="10B35263" w:rsidR="008C2C9F" w:rsidRDefault="008C2C9F" w:rsidP="000A24E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Sports science</w:t>
            </w:r>
          </w:p>
          <w:p w14:paraId="4A6C56F6" w14:textId="1403F0F6" w:rsidR="008C2C9F" w:rsidRDefault="008C2C9F" w:rsidP="000A24E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Physiotherapy</w:t>
            </w:r>
          </w:p>
          <w:p w14:paraId="001E2D6F" w14:textId="7A5ADAA0" w:rsidR="000A24E6" w:rsidRPr="00D713D3" w:rsidRDefault="008C2C9F" w:rsidP="000A24E6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 teacher</w:t>
            </w:r>
          </w:p>
        </w:tc>
        <w:tc>
          <w:tcPr>
            <w:tcW w:w="2268" w:type="dxa"/>
            <w:vMerge/>
            <w:shd w:val="clear" w:color="auto" w:fill="FFEFFF"/>
          </w:tcPr>
          <w:p w14:paraId="20C1B22D" w14:textId="77777777" w:rsidR="008E39B4" w:rsidRPr="00F9765D" w:rsidRDefault="008E39B4" w:rsidP="000A24E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8E39B4" w:rsidRPr="00F9765D" w14:paraId="08B85AF4" w14:textId="77777777" w:rsidTr="000A24E6">
        <w:trPr>
          <w:trHeight w:val="558"/>
        </w:trPr>
        <w:tc>
          <w:tcPr>
            <w:tcW w:w="8070" w:type="dxa"/>
            <w:gridSpan w:val="2"/>
            <w:shd w:val="clear" w:color="auto" w:fill="FFEFFF"/>
          </w:tcPr>
          <w:p w14:paraId="5A47D04C" w14:textId="77777777" w:rsidR="008E39B4" w:rsidRPr="0083335D" w:rsidRDefault="008E39B4" w:rsidP="000A24E6">
            <w:pPr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</w:pPr>
            <w:r w:rsidRPr="0083335D">
              <w:rPr>
                <w:rFonts w:cstheme="minorHAnsi"/>
                <w:b/>
                <w:bCs/>
                <w:color w:val="461E64"/>
                <w:sz w:val="24"/>
                <w:szCs w:val="24"/>
                <w:u w:val="single"/>
              </w:rPr>
              <w:t>How will I be assessed?</w:t>
            </w:r>
          </w:p>
          <w:p w14:paraId="431844D2" w14:textId="1E3D5CD7" w:rsidR="00811F13" w:rsidRDefault="00F172DD" w:rsidP="000A24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Paper </w:t>
            </w:r>
            <w:r w:rsidR="00C34D49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(30%) 60 marks – 1 hour</w:t>
            </w:r>
          </w:p>
          <w:p w14:paraId="7C953E82" w14:textId="6948B99F" w:rsidR="00F172DD" w:rsidRPr="001D06C1" w:rsidRDefault="00F172DD" w:rsidP="000A24E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AEP Written Coursework</w:t>
            </w:r>
          </w:p>
        </w:tc>
        <w:tc>
          <w:tcPr>
            <w:tcW w:w="2268" w:type="dxa"/>
            <w:vMerge/>
            <w:shd w:val="clear" w:color="auto" w:fill="FFEFFF"/>
          </w:tcPr>
          <w:p w14:paraId="048BF811" w14:textId="77777777" w:rsidR="008E39B4" w:rsidRPr="00F9765D" w:rsidRDefault="008E39B4" w:rsidP="000A24E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BB89668" w14:textId="7D6E6C59" w:rsidR="00D8302E" w:rsidRDefault="00D8302E" w:rsidP="008E39B4"/>
    <w:p w14:paraId="766FE6F3" w14:textId="3DFBF4CF" w:rsidR="00D8302E" w:rsidRDefault="00D8302E" w:rsidP="008E39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D8302E" w14:paraId="2915F1ED" w14:textId="77777777" w:rsidTr="00A95944">
        <w:tc>
          <w:tcPr>
            <w:tcW w:w="6799" w:type="dxa"/>
            <w:shd w:val="clear" w:color="auto" w:fill="FFCCFF"/>
          </w:tcPr>
          <w:p w14:paraId="450B5696" w14:textId="305320CE" w:rsidR="00481C7F" w:rsidRPr="00481C7F" w:rsidRDefault="00735883" w:rsidP="007358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5.1 HEALTH FITNESS AND WELL-BEING</w:t>
            </w:r>
          </w:p>
          <w:p w14:paraId="59EAE613" w14:textId="77777777" w:rsidR="00735883" w:rsidRDefault="00735883" w:rsidP="00EB2588">
            <w:pPr>
              <w:rPr>
                <w:sz w:val="24"/>
                <w:szCs w:val="24"/>
              </w:rPr>
            </w:pPr>
          </w:p>
          <w:p w14:paraId="34E3D1E6" w14:textId="77777777" w:rsidR="00735883" w:rsidRPr="00735883" w:rsidRDefault="00735883" w:rsidP="00EB2588">
            <w:pPr>
              <w:rPr>
                <w:b/>
                <w:bCs/>
                <w:sz w:val="24"/>
                <w:szCs w:val="24"/>
              </w:rPr>
            </w:pPr>
            <w:r w:rsidRPr="00735883">
              <w:rPr>
                <w:b/>
                <w:bCs/>
                <w:sz w:val="24"/>
                <w:szCs w:val="24"/>
              </w:rPr>
              <w:t>Health, fitness, and well-being</w:t>
            </w:r>
          </w:p>
          <w:p w14:paraId="587A974D" w14:textId="1491D37D" w:rsidR="00EF6662" w:rsidRPr="00EF6662" w:rsidRDefault="00EB2588" w:rsidP="00EB2588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t xml:space="preserve">Know what is meant by health, </w:t>
            </w:r>
            <w:r w:rsidR="00A533F4">
              <w:t>fitness,</w:t>
            </w:r>
            <w:r>
              <w:t xml:space="preserve"> and well-being</w:t>
            </w:r>
            <w:r w:rsidR="00EF6662">
              <w:t>.</w:t>
            </w:r>
          </w:p>
          <w:p w14:paraId="7DE18083" w14:textId="77777777" w:rsidR="00EF6662" w:rsidRPr="00EF6662" w:rsidRDefault="00EB2588" w:rsidP="00EB2588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t xml:space="preserve">Understand the different health benefits of physical activity and consequences of a sedentary lifestyle: </w:t>
            </w:r>
          </w:p>
          <w:p w14:paraId="055D19C0" w14:textId="77777777" w:rsidR="00EF6662" w:rsidRPr="00EF6662" w:rsidRDefault="00EB2588" w:rsidP="00EB2588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EF6662">
              <w:rPr>
                <w:b/>
                <w:bCs/>
              </w:rPr>
              <w:t>Physical</w:t>
            </w:r>
            <w:r>
              <w:t>: injury – coronary heart disease (CHD) – blood pressure – bone density – obesity – Type 2 diabetes – posture – fitness</w:t>
            </w:r>
          </w:p>
          <w:p w14:paraId="7159E90A" w14:textId="77777777" w:rsidR="00EF6662" w:rsidRPr="00EF6662" w:rsidRDefault="00EB2588" w:rsidP="00EB2588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EF6662">
              <w:rPr>
                <w:b/>
                <w:bCs/>
              </w:rPr>
              <w:t>Emotional</w:t>
            </w:r>
            <w:r>
              <w:t>: – self-esteem/confidence – stress management – image</w:t>
            </w:r>
          </w:p>
          <w:p w14:paraId="3171B68E" w14:textId="7B972B02" w:rsidR="00D16E92" w:rsidRPr="00EF6662" w:rsidRDefault="00D16E92" w:rsidP="00EB2588">
            <w:pPr>
              <w:pStyle w:val="ListParagraph"/>
              <w:numPr>
                <w:ilvl w:val="1"/>
                <w:numId w:val="14"/>
              </w:numPr>
              <w:rPr>
                <w:sz w:val="24"/>
                <w:szCs w:val="24"/>
              </w:rPr>
            </w:pPr>
            <w:r w:rsidRPr="00EF6662">
              <w:rPr>
                <w:b/>
                <w:bCs/>
              </w:rPr>
              <w:t>Social:</w:t>
            </w:r>
            <w:r>
              <w:t xml:space="preserve"> – friendship – belonging to a group – loneliness </w:t>
            </w:r>
          </w:p>
          <w:p w14:paraId="453FDFF3" w14:textId="4F5AA9FE" w:rsidR="00EF6662" w:rsidRDefault="00D16E92" w:rsidP="00EB2588">
            <w:pPr>
              <w:pStyle w:val="ListParagraph"/>
              <w:numPr>
                <w:ilvl w:val="0"/>
                <w:numId w:val="14"/>
              </w:numPr>
            </w:pPr>
            <w:r>
              <w:t>Be able to apply the above to different age groups</w:t>
            </w:r>
            <w:r w:rsidR="00EF6662">
              <w:t>.</w:t>
            </w:r>
          </w:p>
          <w:p w14:paraId="1E2A7E4F" w14:textId="6153A548" w:rsidR="00D16E92" w:rsidRPr="00EF6662" w:rsidRDefault="00D16E92" w:rsidP="00EB2588">
            <w:pPr>
              <w:pStyle w:val="ListParagraph"/>
              <w:numPr>
                <w:ilvl w:val="0"/>
                <w:numId w:val="14"/>
              </w:numPr>
            </w:pPr>
            <w:r>
              <w:t>Be able to respond to data about health, fitness</w:t>
            </w:r>
            <w:r w:rsidR="00EF6662">
              <w:t>,</w:t>
            </w:r>
            <w:r>
              <w:t xml:space="preserve"> and well-being</w:t>
            </w:r>
            <w:r w:rsidR="00EF6662">
              <w:t>.</w:t>
            </w:r>
          </w:p>
        </w:tc>
        <w:tc>
          <w:tcPr>
            <w:tcW w:w="3657" w:type="dxa"/>
            <w:shd w:val="clear" w:color="auto" w:fill="FFCCFF"/>
          </w:tcPr>
          <w:p w14:paraId="5F3C5857" w14:textId="17C2F378" w:rsidR="00D8302E" w:rsidRDefault="00A533F4" w:rsidP="008E39B4">
            <w:r>
              <w:rPr>
                <w:noProof/>
              </w:rPr>
              <w:drawing>
                <wp:inline distT="0" distB="0" distL="0" distR="0" wp14:anchorId="0A2C1309" wp14:editId="4217AE6C">
                  <wp:extent cx="2097661" cy="1397572"/>
                  <wp:effectExtent l="0" t="0" r="0" b="0"/>
                  <wp:docPr id="1" name="Picture 1" descr="Why health and wellbeing is even more important for the over 40's – part 3  - Bodyshot Performa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y health and wellbeing is even more important for the over 40's – part 3  - Bodyshot Performa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843" cy="140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CEF" w14:paraId="4B6F91A8" w14:textId="77777777" w:rsidTr="00A95944">
        <w:tc>
          <w:tcPr>
            <w:tcW w:w="6799" w:type="dxa"/>
            <w:shd w:val="clear" w:color="auto" w:fill="B4C6E7" w:themeFill="accent1" w:themeFillTint="66"/>
          </w:tcPr>
          <w:p w14:paraId="161BFB22" w14:textId="5CDAD6CF" w:rsidR="009A1F89" w:rsidRPr="00E7171B" w:rsidRDefault="00735883" w:rsidP="007358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5.2 DIET AND NUTRITION</w:t>
            </w:r>
          </w:p>
          <w:p w14:paraId="20D9A3EF" w14:textId="60F8996A" w:rsidR="00735883" w:rsidRDefault="00735883" w:rsidP="00D86DB1"/>
          <w:p w14:paraId="3C2264AE" w14:textId="34A83A40" w:rsidR="00EF6662" w:rsidRPr="00EF6662" w:rsidRDefault="00EF6662" w:rsidP="00D86DB1">
            <w:pPr>
              <w:rPr>
                <w:b/>
                <w:bCs/>
              </w:rPr>
            </w:pPr>
            <w:r w:rsidRPr="00EF6662">
              <w:rPr>
                <w:b/>
                <w:bCs/>
              </w:rPr>
              <w:t>Diet and nutrition</w:t>
            </w:r>
          </w:p>
          <w:p w14:paraId="4714E67D" w14:textId="77777777" w:rsidR="00EF6662" w:rsidRDefault="00D86DB1" w:rsidP="00D86DB1">
            <w:pPr>
              <w:pStyle w:val="ListParagraph"/>
              <w:numPr>
                <w:ilvl w:val="0"/>
                <w:numId w:val="16"/>
              </w:numPr>
            </w:pPr>
            <w:r>
              <w:t>Know the definition of a balanced diet</w:t>
            </w:r>
            <w:r w:rsidR="00EF6662">
              <w:t>.</w:t>
            </w:r>
          </w:p>
          <w:p w14:paraId="0B4EF15E" w14:textId="43F62737" w:rsidR="00EF6662" w:rsidRDefault="00D86DB1" w:rsidP="00D86DB1">
            <w:pPr>
              <w:pStyle w:val="ListParagraph"/>
              <w:numPr>
                <w:ilvl w:val="0"/>
                <w:numId w:val="16"/>
              </w:numPr>
            </w:pPr>
            <w:r>
              <w:t xml:space="preserve">Know the components of a balanced diet: carbohydrates, proteins, fats, minerals, vitamins, fibre, </w:t>
            </w:r>
            <w:r w:rsidR="00EF6662">
              <w:t>water,</w:t>
            </w:r>
            <w:r>
              <w:t xml:space="preserve"> and hydration</w:t>
            </w:r>
            <w:r w:rsidR="00EF6662">
              <w:t>.</w:t>
            </w:r>
          </w:p>
          <w:p w14:paraId="7E0C24F5" w14:textId="77777777" w:rsidR="00EF6662" w:rsidRDefault="00D86DB1" w:rsidP="00D86DB1">
            <w:pPr>
              <w:pStyle w:val="ListParagraph"/>
              <w:numPr>
                <w:ilvl w:val="0"/>
                <w:numId w:val="16"/>
              </w:numPr>
            </w:pPr>
            <w:r>
              <w:t>Understand the effect of diet and hydration on energy use in physical activity</w:t>
            </w:r>
            <w:r w:rsidR="00EF6662">
              <w:t>.</w:t>
            </w:r>
          </w:p>
          <w:p w14:paraId="49EECF4A" w14:textId="6DBCC631" w:rsidR="00F67CEF" w:rsidRDefault="00D86DB1" w:rsidP="00D86DB1">
            <w:pPr>
              <w:pStyle w:val="ListParagraph"/>
              <w:numPr>
                <w:ilvl w:val="0"/>
                <w:numId w:val="16"/>
              </w:numPr>
            </w:pPr>
            <w:r>
              <w:t>Be able to apply practical examples from physical activity and sport to diet and hydration.</w:t>
            </w:r>
          </w:p>
        </w:tc>
        <w:tc>
          <w:tcPr>
            <w:tcW w:w="3657" w:type="dxa"/>
            <w:shd w:val="clear" w:color="auto" w:fill="B4C6E7" w:themeFill="accent1" w:themeFillTint="66"/>
          </w:tcPr>
          <w:p w14:paraId="69931A94" w14:textId="4DE79CF8" w:rsidR="00F67CEF" w:rsidRDefault="00A533F4" w:rsidP="00F67CEF">
            <w:r>
              <w:rPr>
                <w:noProof/>
              </w:rPr>
              <w:drawing>
                <wp:inline distT="0" distB="0" distL="0" distR="0" wp14:anchorId="00282D1B" wp14:editId="11A5654F">
                  <wp:extent cx="2002658" cy="1336381"/>
                  <wp:effectExtent l="0" t="0" r="0" b="0"/>
                  <wp:docPr id="2" name="Picture 2" descr="Diet &amp; Nutrition | Parkinson's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et &amp; Nutrition | Parkinson's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022264" cy="1349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EB7ED9" w14:textId="77777777" w:rsidR="00D8302E" w:rsidRDefault="00D8302E" w:rsidP="008E39B4"/>
    <w:sectPr w:rsidR="00D8302E" w:rsidSect="00071B99">
      <w:headerReference w:type="default" r:id="rId12"/>
      <w:footerReference w:type="default" r:id="rId13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2110" w14:textId="77777777" w:rsidR="00D02D87" w:rsidRDefault="00D02D87" w:rsidP="00017B74">
      <w:pPr>
        <w:spacing w:after="0" w:line="240" w:lineRule="auto"/>
      </w:pPr>
      <w:r>
        <w:separator/>
      </w:r>
    </w:p>
  </w:endnote>
  <w:endnote w:type="continuationSeparator" w:id="0">
    <w:p w14:paraId="5F55CEC2" w14:textId="77777777" w:rsidR="00D02D87" w:rsidRDefault="00D02D87" w:rsidP="0001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E547" w14:textId="450CAD55" w:rsidR="00DB0006" w:rsidRPr="00FB7D5A" w:rsidRDefault="00DB0006" w:rsidP="00DC23A5">
    <w:pPr>
      <w:pStyle w:val="Footer"/>
      <w:jc w:val="center"/>
      <w:rPr>
        <w:b/>
        <w:bCs/>
        <w:sz w:val="56"/>
        <w:szCs w:val="5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5439F" w14:textId="77777777" w:rsidR="00D02D87" w:rsidRDefault="00D02D87" w:rsidP="00017B74">
      <w:pPr>
        <w:spacing w:after="0" w:line="240" w:lineRule="auto"/>
      </w:pPr>
      <w:r>
        <w:separator/>
      </w:r>
    </w:p>
  </w:footnote>
  <w:footnote w:type="continuationSeparator" w:id="0">
    <w:p w14:paraId="5212B1C9" w14:textId="77777777" w:rsidR="00D02D87" w:rsidRDefault="00D02D87" w:rsidP="00017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4E85" w14:textId="53AEF239" w:rsidR="00017B74" w:rsidRDefault="00017B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8F58F5" wp14:editId="1A9569CE">
          <wp:simplePos x="0" y="0"/>
          <wp:positionH relativeFrom="margin">
            <wp:align>left</wp:align>
          </wp:positionH>
          <wp:positionV relativeFrom="topMargin">
            <wp:posOffset>288925</wp:posOffset>
          </wp:positionV>
          <wp:extent cx="3609975" cy="426720"/>
          <wp:effectExtent l="0" t="0" r="9525" b="0"/>
          <wp:wrapTight wrapText="bothSides">
            <wp:wrapPolygon edited="0">
              <wp:start x="342" y="0"/>
              <wp:lineTo x="0" y="2893"/>
              <wp:lineTo x="0" y="15429"/>
              <wp:lineTo x="570" y="20250"/>
              <wp:lineTo x="684" y="20250"/>
              <wp:lineTo x="6383" y="20250"/>
              <wp:lineTo x="21543" y="17357"/>
              <wp:lineTo x="21543" y="0"/>
              <wp:lineTo x="2166" y="0"/>
              <wp:lineTo x="342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426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90704"/>
    <w:multiLevelType w:val="hybridMultilevel"/>
    <w:tmpl w:val="8626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7A2751"/>
    <w:multiLevelType w:val="hybridMultilevel"/>
    <w:tmpl w:val="0F6E4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DA1B13"/>
    <w:multiLevelType w:val="hybridMultilevel"/>
    <w:tmpl w:val="454005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BC73CA"/>
    <w:multiLevelType w:val="hybridMultilevel"/>
    <w:tmpl w:val="A3768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5A7EFC"/>
    <w:multiLevelType w:val="hybridMultilevel"/>
    <w:tmpl w:val="C27CBA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35C7E"/>
    <w:multiLevelType w:val="hybridMultilevel"/>
    <w:tmpl w:val="0EC26C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47854CB"/>
    <w:multiLevelType w:val="multilevel"/>
    <w:tmpl w:val="64F80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90F3263"/>
    <w:multiLevelType w:val="hybridMultilevel"/>
    <w:tmpl w:val="6D62A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D24A6F"/>
    <w:multiLevelType w:val="hybridMultilevel"/>
    <w:tmpl w:val="29A2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E7B96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2B0FB7"/>
    <w:multiLevelType w:val="hybridMultilevel"/>
    <w:tmpl w:val="690C6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A31279"/>
    <w:multiLevelType w:val="hybridMultilevel"/>
    <w:tmpl w:val="D000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4B929C9"/>
    <w:multiLevelType w:val="hybridMultilevel"/>
    <w:tmpl w:val="6518C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D5EAF"/>
    <w:multiLevelType w:val="hybridMultilevel"/>
    <w:tmpl w:val="B0C62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1C617F"/>
    <w:multiLevelType w:val="hybridMultilevel"/>
    <w:tmpl w:val="396C4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003668"/>
    <w:multiLevelType w:val="hybridMultilevel"/>
    <w:tmpl w:val="48F2E7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A3DD0"/>
    <w:multiLevelType w:val="hybridMultilevel"/>
    <w:tmpl w:val="350ED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672209">
    <w:abstractNumId w:val="0"/>
  </w:num>
  <w:num w:numId="2" w16cid:durableId="799614986">
    <w:abstractNumId w:val="14"/>
  </w:num>
  <w:num w:numId="3" w16cid:durableId="788159747">
    <w:abstractNumId w:val="4"/>
  </w:num>
  <w:num w:numId="4" w16cid:durableId="1214006793">
    <w:abstractNumId w:val="7"/>
  </w:num>
  <w:num w:numId="5" w16cid:durableId="1228610669">
    <w:abstractNumId w:val="9"/>
  </w:num>
  <w:num w:numId="6" w16cid:durableId="1710376049">
    <w:abstractNumId w:val="3"/>
  </w:num>
  <w:num w:numId="7" w16cid:durableId="1126393856">
    <w:abstractNumId w:val="11"/>
  </w:num>
  <w:num w:numId="8" w16cid:durableId="2088110104">
    <w:abstractNumId w:val="1"/>
  </w:num>
  <w:num w:numId="9" w16cid:durableId="391738865">
    <w:abstractNumId w:val="6"/>
  </w:num>
  <w:num w:numId="10" w16cid:durableId="1640377026">
    <w:abstractNumId w:val="5"/>
  </w:num>
  <w:num w:numId="11" w16cid:durableId="1794129323">
    <w:abstractNumId w:val="13"/>
  </w:num>
  <w:num w:numId="12" w16cid:durableId="1492256701">
    <w:abstractNumId w:val="12"/>
  </w:num>
  <w:num w:numId="13" w16cid:durableId="806361090">
    <w:abstractNumId w:val="10"/>
  </w:num>
  <w:num w:numId="14" w16cid:durableId="1083647309">
    <w:abstractNumId w:val="8"/>
  </w:num>
  <w:num w:numId="15" w16cid:durableId="1967733937">
    <w:abstractNumId w:val="2"/>
  </w:num>
  <w:num w:numId="16" w16cid:durableId="6962039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B4"/>
    <w:rsid w:val="00017B74"/>
    <w:rsid w:val="0002287E"/>
    <w:rsid w:val="000405CA"/>
    <w:rsid w:val="00071B99"/>
    <w:rsid w:val="0007415F"/>
    <w:rsid w:val="00076777"/>
    <w:rsid w:val="000A24E6"/>
    <w:rsid w:val="000B1889"/>
    <w:rsid w:val="00127B69"/>
    <w:rsid w:val="0014571C"/>
    <w:rsid w:val="00180B35"/>
    <w:rsid w:val="00185958"/>
    <w:rsid w:val="001A50DC"/>
    <w:rsid w:val="001B7AE2"/>
    <w:rsid w:val="001D06C1"/>
    <w:rsid w:val="002B0167"/>
    <w:rsid w:val="003467E5"/>
    <w:rsid w:val="00390EA8"/>
    <w:rsid w:val="003C2E05"/>
    <w:rsid w:val="003E6B6F"/>
    <w:rsid w:val="00440E6C"/>
    <w:rsid w:val="00481C7F"/>
    <w:rsid w:val="00487E07"/>
    <w:rsid w:val="005150F9"/>
    <w:rsid w:val="005211F2"/>
    <w:rsid w:val="005267A5"/>
    <w:rsid w:val="005736B7"/>
    <w:rsid w:val="005F4E99"/>
    <w:rsid w:val="005F77F2"/>
    <w:rsid w:val="00675DDC"/>
    <w:rsid w:val="006C4C52"/>
    <w:rsid w:val="007146EF"/>
    <w:rsid w:val="007353B4"/>
    <w:rsid w:val="00735883"/>
    <w:rsid w:val="00811F13"/>
    <w:rsid w:val="0083335D"/>
    <w:rsid w:val="00841685"/>
    <w:rsid w:val="00843A24"/>
    <w:rsid w:val="00847F4E"/>
    <w:rsid w:val="00867D25"/>
    <w:rsid w:val="008B1952"/>
    <w:rsid w:val="008C2C9F"/>
    <w:rsid w:val="008E39B4"/>
    <w:rsid w:val="008E77A0"/>
    <w:rsid w:val="009A1603"/>
    <w:rsid w:val="009A1F89"/>
    <w:rsid w:val="00A23F48"/>
    <w:rsid w:val="00A2619B"/>
    <w:rsid w:val="00A314F1"/>
    <w:rsid w:val="00A533F4"/>
    <w:rsid w:val="00A74DD9"/>
    <w:rsid w:val="00A803EF"/>
    <w:rsid w:val="00A95944"/>
    <w:rsid w:val="00B5304C"/>
    <w:rsid w:val="00B62DEF"/>
    <w:rsid w:val="00B7716F"/>
    <w:rsid w:val="00B97090"/>
    <w:rsid w:val="00BA646E"/>
    <w:rsid w:val="00BB0188"/>
    <w:rsid w:val="00BB35F0"/>
    <w:rsid w:val="00C23D45"/>
    <w:rsid w:val="00C34D49"/>
    <w:rsid w:val="00C822B9"/>
    <w:rsid w:val="00C95329"/>
    <w:rsid w:val="00CA59AB"/>
    <w:rsid w:val="00CD6310"/>
    <w:rsid w:val="00D02D87"/>
    <w:rsid w:val="00D16E92"/>
    <w:rsid w:val="00D319EE"/>
    <w:rsid w:val="00D713D3"/>
    <w:rsid w:val="00D8302E"/>
    <w:rsid w:val="00D86DB1"/>
    <w:rsid w:val="00DB0006"/>
    <w:rsid w:val="00DC23A5"/>
    <w:rsid w:val="00DC2D51"/>
    <w:rsid w:val="00DE6190"/>
    <w:rsid w:val="00E5371A"/>
    <w:rsid w:val="00E7171B"/>
    <w:rsid w:val="00EA6E16"/>
    <w:rsid w:val="00EB2588"/>
    <w:rsid w:val="00EF6662"/>
    <w:rsid w:val="00F172DD"/>
    <w:rsid w:val="00F43D58"/>
    <w:rsid w:val="00F67CEF"/>
    <w:rsid w:val="00F74BFE"/>
    <w:rsid w:val="00F91725"/>
    <w:rsid w:val="00F9765D"/>
    <w:rsid w:val="00FB7D5A"/>
    <w:rsid w:val="00FE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D1FD1"/>
  <w15:chartTrackingRefBased/>
  <w15:docId w15:val="{97C0AF6D-40D4-4A68-B85E-45E3A0E3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39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74"/>
  </w:style>
  <w:style w:type="paragraph" w:styleId="Footer">
    <w:name w:val="footer"/>
    <w:basedOn w:val="Normal"/>
    <w:link w:val="FooterChar"/>
    <w:uiPriority w:val="99"/>
    <w:unhideWhenUsed/>
    <w:rsid w:val="00017B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B74"/>
  </w:style>
  <w:style w:type="table" w:styleId="TableGrid">
    <w:name w:val="Table Grid"/>
    <w:basedOn w:val="TableNormal"/>
    <w:uiPriority w:val="39"/>
    <w:rsid w:val="00D8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9EEF6F1CF2A448CDFD6C206FDEE04" ma:contentTypeVersion="14" ma:contentTypeDescription="Create a new document." ma:contentTypeScope="" ma:versionID="00f7d9004cd600902d10d76e7b7972ee">
  <xsd:schema xmlns:xsd="http://www.w3.org/2001/XMLSchema" xmlns:xs="http://www.w3.org/2001/XMLSchema" xmlns:p="http://schemas.microsoft.com/office/2006/metadata/properties" xmlns:ns3="db6ebab5-839e-43ac-9637-1ed162d817be" xmlns:ns4="3b96900b-a214-4892-9d1c-0b56059bc470" targetNamespace="http://schemas.microsoft.com/office/2006/metadata/properties" ma:root="true" ma:fieldsID="6774aa083d76cd18f6a2b039e56fe027" ns3:_="" ns4:_="">
    <xsd:import namespace="db6ebab5-839e-43ac-9637-1ed162d817be"/>
    <xsd:import namespace="3b96900b-a214-4892-9d1c-0b56059bc4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bab5-839e-43ac-9637-1ed162d81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6900b-a214-4892-9d1c-0b56059bc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B0481-94E7-4207-B00C-68B785040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bab5-839e-43ac-9637-1ed162d817be"/>
    <ds:schemaRef ds:uri="3b96900b-a214-4892-9d1c-0b56059bc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0A1B58-0C5F-48DD-B214-25554F7C5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BE7D87-04D2-41B9-9BD2-63465989A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Highcliffe School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RDunford</cp:lastModifiedBy>
  <cp:revision>4</cp:revision>
  <cp:lastPrinted>2022-06-06T13:35:00Z</cp:lastPrinted>
  <dcterms:created xsi:type="dcterms:W3CDTF">2022-06-27T14:54:00Z</dcterms:created>
  <dcterms:modified xsi:type="dcterms:W3CDTF">2022-06-27T15:21:00Z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0x01010037A9EEF6F1CF2A448CDFD6C206FDEE04</vt:lpwstr>
  </property>
</Properties>
</file>